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B6" w:rsidRPr="00774AEF" w:rsidRDefault="00774AEF">
      <w:pPr>
        <w:rPr>
          <w:rFonts w:ascii="Times New Roman" w:hAnsi="Times New Roman" w:cs="Times New Roman"/>
          <w:b/>
          <w:sz w:val="24"/>
          <w:szCs w:val="24"/>
          <w:u w:val="single"/>
        </w:rPr>
      </w:pPr>
      <w:r>
        <w:rPr>
          <w:rFonts w:ascii="Times New Roman" w:hAnsi="Times New Roman" w:cs="Times New Roman"/>
          <w:b/>
          <w:sz w:val="24"/>
          <w:szCs w:val="24"/>
          <w:u w:val="single"/>
        </w:rPr>
        <w:t xml:space="preserve">Carrick Academy </w:t>
      </w:r>
      <w:r w:rsidR="0036193B" w:rsidRPr="00774AEF">
        <w:rPr>
          <w:rFonts w:ascii="Times New Roman" w:hAnsi="Times New Roman" w:cs="Times New Roman"/>
          <w:b/>
          <w:sz w:val="24"/>
          <w:szCs w:val="24"/>
          <w:u w:val="single"/>
        </w:rPr>
        <w:t>Family Learning Events</w:t>
      </w:r>
      <w:r>
        <w:rPr>
          <w:rFonts w:ascii="Times New Roman" w:hAnsi="Times New Roman" w:cs="Times New Roman"/>
          <w:b/>
          <w:sz w:val="24"/>
          <w:szCs w:val="24"/>
          <w:u w:val="single"/>
        </w:rPr>
        <w:t xml:space="preserve"> for Session 2018-2019</w:t>
      </w:r>
      <w:r w:rsidR="0036193B" w:rsidRPr="00774AEF">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1133"/>
        <w:gridCol w:w="1004"/>
        <w:gridCol w:w="2735"/>
        <w:gridCol w:w="35"/>
        <w:gridCol w:w="6995"/>
        <w:gridCol w:w="1843"/>
        <w:gridCol w:w="1643"/>
      </w:tblGrid>
      <w:tr w:rsidR="004207C7" w:rsidRPr="004207C7" w:rsidTr="004207C7">
        <w:tc>
          <w:tcPr>
            <w:tcW w:w="0" w:type="auto"/>
          </w:tcPr>
          <w:p w:rsidR="000E71BC" w:rsidRPr="004207C7" w:rsidRDefault="000E71BC">
            <w:pPr>
              <w:rPr>
                <w:rFonts w:ascii="Times New Roman" w:hAnsi="Times New Roman" w:cs="Times New Roman"/>
                <w:b/>
              </w:rPr>
            </w:pPr>
            <w:r w:rsidRPr="004207C7">
              <w:rPr>
                <w:rFonts w:ascii="Times New Roman" w:hAnsi="Times New Roman" w:cs="Times New Roman"/>
                <w:b/>
              </w:rPr>
              <w:t>Subject</w:t>
            </w:r>
          </w:p>
          <w:p w:rsidR="00B54006" w:rsidRPr="004207C7" w:rsidRDefault="00B54006">
            <w:pPr>
              <w:rPr>
                <w:rFonts w:ascii="Times New Roman" w:hAnsi="Times New Roman" w:cs="Times New Roman"/>
                <w:b/>
              </w:rPr>
            </w:pPr>
          </w:p>
        </w:tc>
        <w:tc>
          <w:tcPr>
            <w:tcW w:w="1004" w:type="dxa"/>
          </w:tcPr>
          <w:p w:rsidR="000E71BC" w:rsidRPr="004207C7" w:rsidRDefault="000E71BC">
            <w:pPr>
              <w:rPr>
                <w:rFonts w:ascii="Times New Roman" w:hAnsi="Times New Roman" w:cs="Times New Roman"/>
                <w:b/>
              </w:rPr>
            </w:pPr>
            <w:r w:rsidRPr="004207C7">
              <w:rPr>
                <w:rFonts w:ascii="Times New Roman" w:hAnsi="Times New Roman" w:cs="Times New Roman"/>
                <w:b/>
              </w:rPr>
              <w:t>Target Group</w:t>
            </w:r>
          </w:p>
        </w:tc>
        <w:tc>
          <w:tcPr>
            <w:tcW w:w="2770" w:type="dxa"/>
            <w:gridSpan w:val="2"/>
          </w:tcPr>
          <w:p w:rsidR="000E71BC" w:rsidRPr="004207C7" w:rsidRDefault="000E71BC">
            <w:pPr>
              <w:rPr>
                <w:rFonts w:ascii="Times New Roman" w:hAnsi="Times New Roman" w:cs="Times New Roman"/>
                <w:b/>
              </w:rPr>
            </w:pPr>
            <w:r w:rsidRPr="004207C7">
              <w:rPr>
                <w:rFonts w:ascii="Times New Roman" w:hAnsi="Times New Roman" w:cs="Times New Roman"/>
                <w:b/>
              </w:rPr>
              <w:t>Area of focus</w:t>
            </w:r>
          </w:p>
        </w:tc>
        <w:tc>
          <w:tcPr>
            <w:tcW w:w="6995" w:type="dxa"/>
          </w:tcPr>
          <w:p w:rsidR="000E71BC" w:rsidRPr="004207C7" w:rsidRDefault="000E71BC">
            <w:pPr>
              <w:rPr>
                <w:rFonts w:ascii="Times New Roman" w:hAnsi="Times New Roman" w:cs="Times New Roman"/>
                <w:b/>
              </w:rPr>
            </w:pPr>
            <w:r w:rsidRPr="004207C7">
              <w:rPr>
                <w:rFonts w:ascii="Times New Roman" w:hAnsi="Times New Roman" w:cs="Times New Roman"/>
                <w:b/>
              </w:rPr>
              <w:t>Details of what will be delivered</w:t>
            </w:r>
          </w:p>
        </w:tc>
        <w:tc>
          <w:tcPr>
            <w:tcW w:w="1843" w:type="dxa"/>
          </w:tcPr>
          <w:p w:rsidR="000E71BC" w:rsidRPr="004207C7" w:rsidRDefault="000E71BC">
            <w:pPr>
              <w:rPr>
                <w:rFonts w:ascii="Times New Roman" w:hAnsi="Times New Roman" w:cs="Times New Roman"/>
                <w:b/>
              </w:rPr>
            </w:pPr>
            <w:r w:rsidRPr="004207C7">
              <w:rPr>
                <w:rFonts w:ascii="Times New Roman" w:hAnsi="Times New Roman" w:cs="Times New Roman"/>
                <w:b/>
              </w:rPr>
              <w:t>Day/Date/Time</w:t>
            </w:r>
          </w:p>
        </w:tc>
        <w:tc>
          <w:tcPr>
            <w:tcW w:w="1643" w:type="dxa"/>
          </w:tcPr>
          <w:p w:rsidR="000E71BC" w:rsidRPr="004207C7" w:rsidRDefault="000E71BC">
            <w:pPr>
              <w:rPr>
                <w:rFonts w:ascii="Times New Roman" w:hAnsi="Times New Roman" w:cs="Times New Roman"/>
                <w:b/>
              </w:rPr>
            </w:pPr>
            <w:r w:rsidRPr="004207C7">
              <w:rPr>
                <w:rFonts w:ascii="Times New Roman" w:hAnsi="Times New Roman" w:cs="Times New Roman"/>
                <w:b/>
              </w:rPr>
              <w:t>Staff</w:t>
            </w:r>
          </w:p>
        </w:tc>
      </w:tr>
      <w:tr w:rsidR="00FB31F9" w:rsidRPr="004207C7" w:rsidTr="004207C7">
        <w:tc>
          <w:tcPr>
            <w:tcW w:w="0" w:type="auto"/>
          </w:tcPr>
          <w:p w:rsidR="00B54006" w:rsidRPr="004207C7" w:rsidRDefault="00B54006" w:rsidP="00D90C58">
            <w:pPr>
              <w:rPr>
                <w:rFonts w:ascii="Times New Roman" w:hAnsi="Times New Roman" w:cs="Times New Roman"/>
              </w:rPr>
            </w:pPr>
            <w:r w:rsidRPr="004207C7">
              <w:rPr>
                <w:rFonts w:ascii="Times New Roman" w:hAnsi="Times New Roman" w:cs="Times New Roman"/>
              </w:rPr>
              <w:t>General</w:t>
            </w:r>
          </w:p>
          <w:p w:rsidR="00B54006" w:rsidRPr="004207C7" w:rsidRDefault="00B54006" w:rsidP="00D90C58">
            <w:pPr>
              <w:rPr>
                <w:rFonts w:ascii="Times New Roman" w:hAnsi="Times New Roman" w:cs="Times New Roman"/>
              </w:rPr>
            </w:pPr>
          </w:p>
        </w:tc>
        <w:tc>
          <w:tcPr>
            <w:tcW w:w="1004"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S1</w:t>
            </w:r>
          </w:p>
        </w:tc>
        <w:tc>
          <w:tcPr>
            <w:tcW w:w="2770" w:type="dxa"/>
            <w:gridSpan w:val="2"/>
          </w:tcPr>
          <w:p w:rsidR="00B54006" w:rsidRPr="004207C7" w:rsidRDefault="00B54006" w:rsidP="00D90C58">
            <w:pPr>
              <w:rPr>
                <w:rFonts w:ascii="Times New Roman" w:hAnsi="Times New Roman" w:cs="Times New Roman"/>
              </w:rPr>
            </w:pPr>
            <w:r w:rsidRPr="004207C7">
              <w:rPr>
                <w:rFonts w:ascii="Times New Roman" w:hAnsi="Times New Roman" w:cs="Times New Roman"/>
              </w:rPr>
              <w:t>Settling in and Next Steps</w:t>
            </w:r>
          </w:p>
        </w:tc>
        <w:tc>
          <w:tcPr>
            <w:tcW w:w="6995"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Young people and their parent/carer will meet with their Guidance Teacher on a 1:1 to discuss their time at Carrick so far; any issues and to agree next steps.</w:t>
            </w:r>
          </w:p>
        </w:tc>
        <w:tc>
          <w:tcPr>
            <w:tcW w:w="1843"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October 2018, individual interview times will be sent out.</w:t>
            </w:r>
          </w:p>
        </w:tc>
        <w:tc>
          <w:tcPr>
            <w:tcW w:w="1643"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Mrs Collins</w:t>
            </w:r>
          </w:p>
          <w:p w:rsidR="00B54006" w:rsidRPr="004207C7" w:rsidRDefault="00B54006" w:rsidP="00D90C58">
            <w:pPr>
              <w:rPr>
                <w:rFonts w:ascii="Times New Roman" w:hAnsi="Times New Roman" w:cs="Times New Roman"/>
              </w:rPr>
            </w:pPr>
            <w:r w:rsidRPr="004207C7">
              <w:rPr>
                <w:rFonts w:ascii="Times New Roman" w:hAnsi="Times New Roman" w:cs="Times New Roman"/>
              </w:rPr>
              <w:t>Mrs Donoghue</w:t>
            </w:r>
          </w:p>
          <w:p w:rsidR="00B54006" w:rsidRPr="004207C7" w:rsidRDefault="00B54006" w:rsidP="00D90C58">
            <w:pPr>
              <w:rPr>
                <w:rFonts w:ascii="Times New Roman" w:hAnsi="Times New Roman" w:cs="Times New Roman"/>
              </w:rPr>
            </w:pPr>
            <w:r w:rsidRPr="004207C7">
              <w:rPr>
                <w:rFonts w:ascii="Times New Roman" w:hAnsi="Times New Roman" w:cs="Times New Roman"/>
              </w:rPr>
              <w:t>Mr Hodgart</w:t>
            </w:r>
          </w:p>
        </w:tc>
      </w:tr>
      <w:tr w:rsidR="00FB31F9" w:rsidRPr="004207C7" w:rsidTr="004207C7">
        <w:tc>
          <w:tcPr>
            <w:tcW w:w="0" w:type="auto"/>
          </w:tcPr>
          <w:p w:rsidR="00B54006" w:rsidRPr="004207C7" w:rsidRDefault="00B54006" w:rsidP="00D90C58">
            <w:pPr>
              <w:rPr>
                <w:rFonts w:ascii="Times New Roman" w:hAnsi="Times New Roman" w:cs="Times New Roman"/>
              </w:rPr>
            </w:pPr>
            <w:r w:rsidRPr="004207C7">
              <w:rPr>
                <w:rFonts w:ascii="Times New Roman" w:hAnsi="Times New Roman" w:cs="Times New Roman"/>
              </w:rPr>
              <w:t>Music</w:t>
            </w:r>
          </w:p>
        </w:tc>
        <w:tc>
          <w:tcPr>
            <w:tcW w:w="1004"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S4-6 pupils studying Music</w:t>
            </w:r>
          </w:p>
        </w:tc>
        <w:tc>
          <w:tcPr>
            <w:tcW w:w="2770" w:type="dxa"/>
            <w:gridSpan w:val="2"/>
          </w:tcPr>
          <w:p w:rsidR="00B54006" w:rsidRPr="004207C7" w:rsidRDefault="00B54006" w:rsidP="00D90C58">
            <w:pPr>
              <w:rPr>
                <w:rFonts w:ascii="Times New Roman" w:hAnsi="Times New Roman" w:cs="Times New Roman"/>
              </w:rPr>
            </w:pPr>
            <w:r w:rsidRPr="004207C7">
              <w:rPr>
                <w:rFonts w:ascii="Times New Roman" w:hAnsi="Times New Roman" w:cs="Times New Roman"/>
              </w:rPr>
              <w:t>Understanding Music</w:t>
            </w:r>
          </w:p>
        </w:tc>
        <w:tc>
          <w:tcPr>
            <w:tcW w:w="6995" w:type="dxa"/>
          </w:tcPr>
          <w:p w:rsidR="00B54006" w:rsidRPr="004207C7" w:rsidRDefault="00B54006" w:rsidP="00D90C58">
            <w:pPr>
              <w:spacing w:line="276" w:lineRule="auto"/>
              <w:rPr>
                <w:rFonts w:ascii="Times New Roman" w:hAnsi="Times New Roman" w:cs="Times New Roman"/>
              </w:rPr>
            </w:pPr>
            <w:r w:rsidRPr="004207C7">
              <w:rPr>
                <w:rFonts w:ascii="Times New Roman" w:hAnsi="Times New Roman" w:cs="Times New Roman"/>
              </w:rPr>
              <w:t>Looking at the various websites that are available for home study and will explain the question types to parents on the evening, explain the study pack and reinforce the importance of the homework assignments.</w:t>
            </w:r>
          </w:p>
          <w:p w:rsidR="00B54006" w:rsidRPr="004207C7" w:rsidRDefault="00B54006" w:rsidP="00D90C58">
            <w:pPr>
              <w:rPr>
                <w:rFonts w:ascii="Times New Roman" w:hAnsi="Times New Roman" w:cs="Times New Roman"/>
              </w:rPr>
            </w:pPr>
          </w:p>
        </w:tc>
        <w:tc>
          <w:tcPr>
            <w:tcW w:w="1843"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Tuesday 30 October 4.30pm – 6.30 pm</w:t>
            </w:r>
          </w:p>
        </w:tc>
        <w:tc>
          <w:tcPr>
            <w:tcW w:w="1643"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Mrs Burrell</w:t>
            </w:r>
          </w:p>
        </w:tc>
      </w:tr>
      <w:tr w:rsidR="00FB31F9" w:rsidRPr="004207C7" w:rsidTr="004207C7">
        <w:tc>
          <w:tcPr>
            <w:tcW w:w="0" w:type="auto"/>
          </w:tcPr>
          <w:p w:rsidR="00B54006" w:rsidRPr="004207C7" w:rsidRDefault="00B54006" w:rsidP="00D90C58">
            <w:pPr>
              <w:rPr>
                <w:rFonts w:ascii="Times New Roman" w:hAnsi="Times New Roman" w:cs="Times New Roman"/>
              </w:rPr>
            </w:pPr>
            <w:r w:rsidRPr="004207C7">
              <w:rPr>
                <w:rFonts w:ascii="Times New Roman" w:hAnsi="Times New Roman" w:cs="Times New Roman"/>
              </w:rPr>
              <w:t>Music</w:t>
            </w:r>
          </w:p>
        </w:tc>
        <w:tc>
          <w:tcPr>
            <w:tcW w:w="1004"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S4-6 pupils studying Music</w:t>
            </w:r>
          </w:p>
        </w:tc>
        <w:tc>
          <w:tcPr>
            <w:tcW w:w="2770" w:type="dxa"/>
            <w:gridSpan w:val="2"/>
          </w:tcPr>
          <w:p w:rsidR="00B54006" w:rsidRPr="004207C7" w:rsidRDefault="00B54006" w:rsidP="00D90C58">
            <w:pPr>
              <w:rPr>
                <w:rFonts w:ascii="Times New Roman" w:hAnsi="Times New Roman" w:cs="Times New Roman"/>
              </w:rPr>
            </w:pPr>
            <w:r w:rsidRPr="004207C7">
              <w:rPr>
                <w:rFonts w:ascii="Times New Roman" w:hAnsi="Times New Roman" w:cs="Times New Roman"/>
              </w:rPr>
              <w:t>Performing</w:t>
            </w:r>
          </w:p>
        </w:tc>
        <w:tc>
          <w:tcPr>
            <w:tcW w:w="6995"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Outlining the SQA exam requirements for various instruments, exam durations and rules etc.</w:t>
            </w:r>
          </w:p>
        </w:tc>
        <w:tc>
          <w:tcPr>
            <w:tcW w:w="1843"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Tuesday 30 October 4.30pm – 6.30 pm</w:t>
            </w:r>
          </w:p>
        </w:tc>
        <w:tc>
          <w:tcPr>
            <w:tcW w:w="1643" w:type="dxa"/>
          </w:tcPr>
          <w:p w:rsidR="00B54006" w:rsidRPr="004207C7" w:rsidRDefault="00B54006" w:rsidP="00D90C58">
            <w:pPr>
              <w:rPr>
                <w:rFonts w:ascii="Times New Roman" w:hAnsi="Times New Roman" w:cs="Times New Roman"/>
              </w:rPr>
            </w:pPr>
            <w:r w:rsidRPr="004207C7">
              <w:rPr>
                <w:rFonts w:ascii="Times New Roman" w:hAnsi="Times New Roman" w:cs="Times New Roman"/>
              </w:rPr>
              <w:t>Mrs Spreadbury</w:t>
            </w:r>
          </w:p>
        </w:tc>
      </w:tr>
      <w:tr w:rsidR="00FB31F9" w:rsidRPr="004207C7" w:rsidTr="004207C7">
        <w:tc>
          <w:tcPr>
            <w:tcW w:w="0" w:type="auto"/>
          </w:tcPr>
          <w:p w:rsidR="00995E2D" w:rsidRPr="004207C7" w:rsidRDefault="00995E2D" w:rsidP="00D90C58">
            <w:pPr>
              <w:rPr>
                <w:rFonts w:ascii="Times New Roman" w:hAnsi="Times New Roman" w:cs="Times New Roman"/>
              </w:rPr>
            </w:pPr>
            <w:r w:rsidRPr="004207C7">
              <w:rPr>
                <w:rFonts w:ascii="Times New Roman" w:hAnsi="Times New Roman" w:cs="Times New Roman"/>
              </w:rPr>
              <w:t>PE</w:t>
            </w:r>
          </w:p>
        </w:tc>
        <w:tc>
          <w:tcPr>
            <w:tcW w:w="1004" w:type="dxa"/>
          </w:tcPr>
          <w:p w:rsidR="00995E2D" w:rsidRPr="004207C7" w:rsidRDefault="00995E2D" w:rsidP="00D90C58">
            <w:pPr>
              <w:rPr>
                <w:rFonts w:ascii="Times New Roman" w:hAnsi="Times New Roman" w:cs="Times New Roman"/>
              </w:rPr>
            </w:pPr>
            <w:r w:rsidRPr="004207C7">
              <w:rPr>
                <w:rFonts w:ascii="Times New Roman" w:hAnsi="Times New Roman" w:cs="Times New Roman"/>
              </w:rPr>
              <w:t>S4-6</w:t>
            </w:r>
          </w:p>
        </w:tc>
        <w:tc>
          <w:tcPr>
            <w:tcW w:w="2770" w:type="dxa"/>
            <w:gridSpan w:val="2"/>
          </w:tcPr>
          <w:p w:rsidR="00995E2D" w:rsidRPr="004207C7" w:rsidRDefault="00995E2D" w:rsidP="00D90C58">
            <w:pPr>
              <w:rPr>
                <w:rFonts w:ascii="Times New Roman" w:hAnsi="Times New Roman" w:cs="Times New Roman"/>
              </w:rPr>
            </w:pPr>
            <w:r w:rsidRPr="004207C7">
              <w:rPr>
                <w:rFonts w:ascii="Times New Roman" w:hAnsi="Times New Roman" w:cs="Times New Roman"/>
              </w:rPr>
              <w:t>National Qualifications overview and examples of how to help learners be successful in PE.</w:t>
            </w:r>
          </w:p>
        </w:tc>
        <w:tc>
          <w:tcPr>
            <w:tcW w:w="6995" w:type="dxa"/>
          </w:tcPr>
          <w:p w:rsidR="00995E2D" w:rsidRPr="004207C7" w:rsidRDefault="00995E2D" w:rsidP="00D90C58">
            <w:pPr>
              <w:rPr>
                <w:rFonts w:ascii="Times New Roman" w:hAnsi="Times New Roman" w:cs="Times New Roman"/>
              </w:rPr>
            </w:pPr>
            <w:r w:rsidRPr="004207C7">
              <w:rPr>
                <w:rFonts w:ascii="Times New Roman" w:hAnsi="Times New Roman" w:cs="Times New Roman"/>
              </w:rPr>
              <w:t>The session will be delivered in a practical performance context. Parents and young people will work through a method to identify their strengths and weaknesses. We will then look at how to set targets to improve our performance.</w:t>
            </w:r>
          </w:p>
          <w:p w:rsidR="00995E2D" w:rsidRPr="004207C7" w:rsidRDefault="00995E2D" w:rsidP="00D90C58">
            <w:pPr>
              <w:rPr>
                <w:rFonts w:ascii="Times New Roman" w:hAnsi="Times New Roman" w:cs="Times New Roman"/>
              </w:rPr>
            </w:pPr>
            <w:r w:rsidRPr="004207C7">
              <w:rPr>
                <w:rFonts w:ascii="Times New Roman" w:hAnsi="Times New Roman" w:cs="Times New Roman"/>
              </w:rPr>
              <w:t>Lastly, we will look into how to answer course assessment questions at National 5 and Higher, focusing particularly on the ‘command words’ and how to support pupils effectively.</w:t>
            </w:r>
          </w:p>
          <w:p w:rsidR="00995E2D" w:rsidRPr="004207C7" w:rsidRDefault="00995E2D" w:rsidP="00D90C58">
            <w:pPr>
              <w:rPr>
                <w:rFonts w:ascii="Times New Roman" w:hAnsi="Times New Roman" w:cs="Times New Roman"/>
              </w:rPr>
            </w:pPr>
            <w:r w:rsidRPr="004207C7">
              <w:rPr>
                <w:rFonts w:ascii="Times New Roman" w:hAnsi="Times New Roman" w:cs="Times New Roman"/>
                <w:i/>
              </w:rPr>
              <w:t>(It is hoped that parents/carers would take part in an example of a PE lesson during the session however this is in no way necessary.)</w:t>
            </w:r>
          </w:p>
        </w:tc>
        <w:tc>
          <w:tcPr>
            <w:tcW w:w="1843" w:type="dxa"/>
          </w:tcPr>
          <w:p w:rsidR="00995E2D" w:rsidRPr="004207C7" w:rsidRDefault="00995E2D" w:rsidP="00D90C58">
            <w:pPr>
              <w:rPr>
                <w:rFonts w:ascii="Times New Roman" w:hAnsi="Times New Roman" w:cs="Times New Roman"/>
              </w:rPr>
            </w:pPr>
            <w:r w:rsidRPr="004207C7">
              <w:rPr>
                <w:rFonts w:ascii="Times New Roman" w:hAnsi="Times New Roman" w:cs="Times New Roman"/>
              </w:rPr>
              <w:t>Thursday 8 November</w:t>
            </w:r>
          </w:p>
          <w:p w:rsidR="00995E2D" w:rsidRPr="004207C7" w:rsidRDefault="00995E2D" w:rsidP="00D90C58">
            <w:pPr>
              <w:rPr>
                <w:rFonts w:ascii="Times New Roman" w:hAnsi="Times New Roman" w:cs="Times New Roman"/>
              </w:rPr>
            </w:pPr>
            <w:r w:rsidRPr="004207C7">
              <w:rPr>
                <w:rFonts w:ascii="Times New Roman" w:hAnsi="Times New Roman" w:cs="Times New Roman"/>
              </w:rPr>
              <w:t>4pm – 5:30pm</w:t>
            </w:r>
          </w:p>
          <w:p w:rsidR="00995E2D" w:rsidRPr="004207C7" w:rsidRDefault="00995E2D" w:rsidP="00D90C58">
            <w:pPr>
              <w:rPr>
                <w:rFonts w:ascii="Times New Roman" w:hAnsi="Times New Roman" w:cs="Times New Roman"/>
              </w:rPr>
            </w:pPr>
          </w:p>
        </w:tc>
        <w:tc>
          <w:tcPr>
            <w:tcW w:w="1643" w:type="dxa"/>
          </w:tcPr>
          <w:p w:rsidR="00995E2D" w:rsidRPr="004207C7" w:rsidRDefault="00995E2D" w:rsidP="00D90C58">
            <w:pPr>
              <w:rPr>
                <w:rFonts w:ascii="Times New Roman" w:hAnsi="Times New Roman" w:cs="Times New Roman"/>
              </w:rPr>
            </w:pPr>
            <w:r w:rsidRPr="004207C7">
              <w:rPr>
                <w:rFonts w:ascii="Times New Roman" w:hAnsi="Times New Roman" w:cs="Times New Roman"/>
              </w:rPr>
              <w:t>Mr Wright</w:t>
            </w:r>
          </w:p>
          <w:p w:rsidR="00995E2D" w:rsidRPr="004207C7" w:rsidRDefault="00995E2D" w:rsidP="00D90C58">
            <w:pPr>
              <w:rPr>
                <w:rFonts w:ascii="Times New Roman" w:hAnsi="Times New Roman" w:cs="Times New Roman"/>
              </w:rPr>
            </w:pPr>
            <w:r w:rsidRPr="004207C7">
              <w:rPr>
                <w:rFonts w:ascii="Times New Roman" w:hAnsi="Times New Roman" w:cs="Times New Roman"/>
              </w:rPr>
              <w:t>Miss Phillips</w:t>
            </w:r>
          </w:p>
          <w:p w:rsidR="00995E2D" w:rsidRPr="004207C7" w:rsidRDefault="00995E2D" w:rsidP="00D90C58">
            <w:pPr>
              <w:rPr>
                <w:rFonts w:ascii="Times New Roman" w:hAnsi="Times New Roman" w:cs="Times New Roman"/>
              </w:rPr>
            </w:pPr>
            <w:r w:rsidRPr="004207C7">
              <w:rPr>
                <w:rFonts w:ascii="Times New Roman" w:hAnsi="Times New Roman" w:cs="Times New Roman"/>
              </w:rPr>
              <w:t>Mr Flynn</w:t>
            </w:r>
          </w:p>
          <w:p w:rsidR="00995E2D" w:rsidRPr="004207C7" w:rsidRDefault="00995E2D" w:rsidP="00D90C58">
            <w:pPr>
              <w:rPr>
                <w:rFonts w:ascii="Times New Roman" w:hAnsi="Times New Roman" w:cs="Times New Roman"/>
              </w:rPr>
            </w:pPr>
            <w:r w:rsidRPr="004207C7">
              <w:rPr>
                <w:rFonts w:ascii="Times New Roman" w:hAnsi="Times New Roman" w:cs="Times New Roman"/>
              </w:rPr>
              <w:t>Miss Banks</w:t>
            </w:r>
          </w:p>
        </w:tc>
      </w:tr>
      <w:tr w:rsidR="00FB31F9" w:rsidRPr="004207C7" w:rsidTr="004207C7">
        <w:tc>
          <w:tcPr>
            <w:tcW w:w="0" w:type="auto"/>
          </w:tcPr>
          <w:p w:rsidR="00CE7DA6" w:rsidRPr="004207C7" w:rsidRDefault="00CE7DA6" w:rsidP="00D90C58">
            <w:pPr>
              <w:rPr>
                <w:rFonts w:ascii="Times New Roman" w:hAnsi="Times New Roman" w:cs="Times New Roman"/>
              </w:rPr>
            </w:pPr>
            <w:r w:rsidRPr="004207C7">
              <w:rPr>
                <w:rFonts w:ascii="Times New Roman" w:hAnsi="Times New Roman" w:cs="Times New Roman"/>
              </w:rPr>
              <w:t>Science</w:t>
            </w:r>
          </w:p>
          <w:p w:rsidR="00CE7DA6" w:rsidRPr="004207C7" w:rsidRDefault="00CE7DA6" w:rsidP="00D90C58">
            <w:pPr>
              <w:rPr>
                <w:rFonts w:ascii="Times New Roman" w:hAnsi="Times New Roman" w:cs="Times New Roman"/>
              </w:rPr>
            </w:pPr>
            <w:r w:rsidRPr="004207C7">
              <w:rPr>
                <w:rFonts w:ascii="Times New Roman" w:hAnsi="Times New Roman" w:cs="Times New Roman"/>
              </w:rPr>
              <w:t>(All subjects)</w:t>
            </w:r>
          </w:p>
        </w:tc>
        <w:tc>
          <w:tcPr>
            <w:tcW w:w="1004" w:type="dxa"/>
          </w:tcPr>
          <w:p w:rsidR="00CE7DA6" w:rsidRPr="004207C7" w:rsidRDefault="00CE7DA6" w:rsidP="00D90C58">
            <w:pPr>
              <w:rPr>
                <w:rFonts w:ascii="Times New Roman" w:hAnsi="Times New Roman" w:cs="Times New Roman"/>
              </w:rPr>
            </w:pPr>
            <w:r w:rsidRPr="004207C7">
              <w:rPr>
                <w:rFonts w:ascii="Times New Roman" w:hAnsi="Times New Roman" w:cs="Times New Roman"/>
              </w:rPr>
              <w:t>S4-6</w:t>
            </w:r>
          </w:p>
        </w:tc>
        <w:tc>
          <w:tcPr>
            <w:tcW w:w="2770" w:type="dxa"/>
            <w:gridSpan w:val="2"/>
          </w:tcPr>
          <w:p w:rsidR="00CE7DA6" w:rsidRPr="004207C7" w:rsidRDefault="00CE7DA6" w:rsidP="00D90C58">
            <w:pPr>
              <w:rPr>
                <w:rFonts w:ascii="Times New Roman" w:hAnsi="Times New Roman" w:cs="Times New Roman"/>
              </w:rPr>
            </w:pPr>
            <w:r w:rsidRPr="004207C7">
              <w:rPr>
                <w:rFonts w:ascii="Times New Roman" w:hAnsi="Times New Roman" w:cs="Times New Roman"/>
              </w:rPr>
              <w:t>Study skills</w:t>
            </w:r>
          </w:p>
        </w:tc>
        <w:tc>
          <w:tcPr>
            <w:tcW w:w="6995" w:type="dxa"/>
          </w:tcPr>
          <w:p w:rsidR="00CE7DA6" w:rsidRPr="004207C7" w:rsidRDefault="00CE7DA6" w:rsidP="00D90C58">
            <w:pPr>
              <w:rPr>
                <w:rFonts w:ascii="Times New Roman" w:hAnsi="Times New Roman" w:cs="Times New Roman"/>
              </w:rPr>
            </w:pPr>
            <w:r w:rsidRPr="004207C7">
              <w:rPr>
                <w:rFonts w:ascii="Times New Roman" w:hAnsi="Times New Roman" w:cs="Times New Roman"/>
              </w:rPr>
              <w:t>Presentation regarding study skills and information to help parents support young people with Senior Phase.</w:t>
            </w:r>
          </w:p>
        </w:tc>
        <w:tc>
          <w:tcPr>
            <w:tcW w:w="1843" w:type="dxa"/>
          </w:tcPr>
          <w:p w:rsidR="00CE7DA6" w:rsidRPr="004207C7" w:rsidRDefault="00CE7DA6" w:rsidP="00D90C58">
            <w:pPr>
              <w:rPr>
                <w:rFonts w:ascii="Times New Roman" w:hAnsi="Times New Roman" w:cs="Times New Roman"/>
              </w:rPr>
            </w:pPr>
            <w:r w:rsidRPr="004207C7">
              <w:rPr>
                <w:rFonts w:ascii="Times New Roman" w:hAnsi="Times New Roman" w:cs="Times New Roman"/>
              </w:rPr>
              <w:t>Monday 12 November 4pm – 5.30pm</w:t>
            </w:r>
          </w:p>
        </w:tc>
        <w:tc>
          <w:tcPr>
            <w:tcW w:w="1643" w:type="dxa"/>
          </w:tcPr>
          <w:p w:rsidR="00CE7DA6" w:rsidRPr="004207C7" w:rsidRDefault="00CE7DA6" w:rsidP="00D90C58">
            <w:pPr>
              <w:rPr>
                <w:rFonts w:ascii="Times New Roman" w:hAnsi="Times New Roman" w:cs="Times New Roman"/>
              </w:rPr>
            </w:pPr>
            <w:r w:rsidRPr="004207C7">
              <w:rPr>
                <w:rFonts w:ascii="Times New Roman" w:hAnsi="Times New Roman" w:cs="Times New Roman"/>
              </w:rPr>
              <w:t>Mrs Dewar</w:t>
            </w:r>
          </w:p>
        </w:tc>
      </w:tr>
      <w:tr w:rsidR="00FB31F9" w:rsidRPr="004207C7" w:rsidTr="004207C7">
        <w:tc>
          <w:tcPr>
            <w:tcW w:w="0" w:type="auto"/>
          </w:tcPr>
          <w:p w:rsidR="00CE7DA6" w:rsidRPr="004207C7" w:rsidRDefault="00CE7DA6" w:rsidP="00D90C58">
            <w:pPr>
              <w:rPr>
                <w:rFonts w:ascii="Times New Roman" w:hAnsi="Times New Roman" w:cs="Times New Roman"/>
              </w:rPr>
            </w:pPr>
            <w:r w:rsidRPr="004207C7">
              <w:rPr>
                <w:rFonts w:ascii="Times New Roman" w:hAnsi="Times New Roman" w:cs="Times New Roman"/>
              </w:rPr>
              <w:t>Social Subjects</w:t>
            </w:r>
          </w:p>
        </w:tc>
        <w:tc>
          <w:tcPr>
            <w:tcW w:w="1004" w:type="dxa"/>
          </w:tcPr>
          <w:p w:rsidR="00CE7DA6" w:rsidRPr="004207C7" w:rsidRDefault="00CE7DA6" w:rsidP="00D90C58">
            <w:pPr>
              <w:rPr>
                <w:rFonts w:ascii="Times New Roman" w:hAnsi="Times New Roman" w:cs="Times New Roman"/>
              </w:rPr>
            </w:pPr>
            <w:r w:rsidRPr="004207C7">
              <w:rPr>
                <w:rFonts w:ascii="Times New Roman" w:hAnsi="Times New Roman" w:cs="Times New Roman"/>
                <w:color w:val="000000" w:themeColor="text1"/>
              </w:rPr>
              <w:t>S4-6</w:t>
            </w:r>
          </w:p>
        </w:tc>
        <w:tc>
          <w:tcPr>
            <w:tcW w:w="2770" w:type="dxa"/>
            <w:gridSpan w:val="2"/>
          </w:tcPr>
          <w:p w:rsidR="00CE7DA6" w:rsidRPr="004207C7" w:rsidRDefault="00CE7DA6" w:rsidP="00D90C58">
            <w:pPr>
              <w:rPr>
                <w:rFonts w:ascii="Times New Roman" w:hAnsi="Times New Roman" w:cs="Times New Roman"/>
              </w:rPr>
            </w:pPr>
            <w:r w:rsidRPr="004207C7">
              <w:rPr>
                <w:rFonts w:ascii="Times New Roman" w:hAnsi="Times New Roman" w:cs="Times New Roman"/>
              </w:rPr>
              <w:t>Senior Phase Skills workshops for History/Geography/Modern Studies/RMPS.</w:t>
            </w:r>
          </w:p>
        </w:tc>
        <w:tc>
          <w:tcPr>
            <w:tcW w:w="6995" w:type="dxa"/>
          </w:tcPr>
          <w:p w:rsidR="00CE7DA6" w:rsidRPr="004207C7" w:rsidRDefault="00CE7DA6" w:rsidP="00D90C58">
            <w:pPr>
              <w:rPr>
                <w:rFonts w:ascii="Times New Roman" w:hAnsi="Times New Roman" w:cs="Times New Roman"/>
                <w:b/>
              </w:rPr>
            </w:pPr>
            <w:r w:rsidRPr="004207C7">
              <w:rPr>
                <w:rFonts w:ascii="Times New Roman" w:hAnsi="Times New Roman" w:cs="Times New Roman"/>
              </w:rPr>
              <w:t>A workshop from each subject specialist – which illustrates to parents which subject specific skills are transferable between the Nationals and Higher courses, and how to answer questions using these skills in both the National and Higher courses.</w:t>
            </w:r>
          </w:p>
        </w:tc>
        <w:tc>
          <w:tcPr>
            <w:tcW w:w="1843" w:type="dxa"/>
          </w:tcPr>
          <w:p w:rsidR="00CE7DA6" w:rsidRPr="004207C7" w:rsidRDefault="00CE7DA6" w:rsidP="00D90C58">
            <w:pPr>
              <w:rPr>
                <w:rFonts w:ascii="Times New Roman" w:hAnsi="Times New Roman" w:cs="Times New Roman"/>
              </w:rPr>
            </w:pPr>
            <w:r w:rsidRPr="004207C7">
              <w:rPr>
                <w:rFonts w:ascii="Times New Roman" w:hAnsi="Times New Roman" w:cs="Times New Roman"/>
              </w:rPr>
              <w:t>Thursday 15</w:t>
            </w:r>
            <w:r w:rsidRPr="004207C7">
              <w:rPr>
                <w:rFonts w:ascii="Times New Roman" w:hAnsi="Times New Roman" w:cs="Times New Roman"/>
                <w:vertAlign w:val="superscript"/>
              </w:rPr>
              <w:t xml:space="preserve"> </w:t>
            </w:r>
            <w:r w:rsidRPr="004207C7">
              <w:rPr>
                <w:rFonts w:ascii="Times New Roman" w:hAnsi="Times New Roman" w:cs="Times New Roman"/>
              </w:rPr>
              <w:t xml:space="preserve">November </w:t>
            </w:r>
          </w:p>
          <w:p w:rsidR="00CE7DA6" w:rsidRPr="004207C7" w:rsidRDefault="00CE7DA6" w:rsidP="00D90C58">
            <w:pPr>
              <w:rPr>
                <w:rFonts w:ascii="Times New Roman" w:hAnsi="Times New Roman" w:cs="Times New Roman"/>
              </w:rPr>
            </w:pPr>
            <w:r w:rsidRPr="004207C7">
              <w:rPr>
                <w:rFonts w:ascii="Times New Roman" w:hAnsi="Times New Roman" w:cs="Times New Roman"/>
              </w:rPr>
              <w:t>4pm – 5.30pm</w:t>
            </w:r>
          </w:p>
        </w:tc>
        <w:tc>
          <w:tcPr>
            <w:tcW w:w="1643" w:type="dxa"/>
          </w:tcPr>
          <w:p w:rsidR="00CE7DA6" w:rsidRPr="004207C7" w:rsidRDefault="00CE7DA6" w:rsidP="00D90C58">
            <w:pPr>
              <w:rPr>
                <w:rFonts w:ascii="Times New Roman" w:hAnsi="Times New Roman" w:cs="Times New Roman"/>
              </w:rPr>
            </w:pPr>
            <w:r w:rsidRPr="004207C7">
              <w:rPr>
                <w:rFonts w:ascii="Times New Roman" w:hAnsi="Times New Roman" w:cs="Times New Roman"/>
              </w:rPr>
              <w:t>Mrs Crawford</w:t>
            </w:r>
          </w:p>
          <w:p w:rsidR="00CE7DA6" w:rsidRPr="004207C7" w:rsidRDefault="00CE7DA6" w:rsidP="00D90C58">
            <w:pPr>
              <w:rPr>
                <w:rFonts w:ascii="Times New Roman" w:hAnsi="Times New Roman" w:cs="Times New Roman"/>
              </w:rPr>
            </w:pPr>
            <w:r w:rsidRPr="004207C7">
              <w:rPr>
                <w:rFonts w:ascii="Times New Roman" w:hAnsi="Times New Roman" w:cs="Times New Roman"/>
              </w:rPr>
              <w:t>Miss Ball</w:t>
            </w:r>
          </w:p>
          <w:p w:rsidR="00CE7DA6" w:rsidRPr="004207C7" w:rsidRDefault="00CE7DA6" w:rsidP="00D90C58">
            <w:pPr>
              <w:rPr>
                <w:rFonts w:ascii="Times New Roman" w:hAnsi="Times New Roman" w:cs="Times New Roman"/>
              </w:rPr>
            </w:pPr>
            <w:r w:rsidRPr="004207C7">
              <w:rPr>
                <w:rFonts w:ascii="Times New Roman" w:hAnsi="Times New Roman" w:cs="Times New Roman"/>
              </w:rPr>
              <w:t xml:space="preserve">Mr Riley </w:t>
            </w:r>
          </w:p>
          <w:p w:rsidR="00CE7DA6" w:rsidRPr="004207C7" w:rsidRDefault="00CE7DA6" w:rsidP="00D90C58">
            <w:pPr>
              <w:rPr>
                <w:rFonts w:ascii="Times New Roman" w:hAnsi="Times New Roman" w:cs="Times New Roman"/>
              </w:rPr>
            </w:pPr>
            <w:r w:rsidRPr="004207C7">
              <w:rPr>
                <w:rFonts w:ascii="Times New Roman" w:hAnsi="Times New Roman" w:cs="Times New Roman"/>
              </w:rPr>
              <w:t>Mrs Anslow</w:t>
            </w:r>
          </w:p>
        </w:tc>
      </w:tr>
      <w:tr w:rsidR="004207C7" w:rsidRPr="004207C7" w:rsidTr="004207C7">
        <w:tc>
          <w:tcPr>
            <w:tcW w:w="0" w:type="auto"/>
          </w:tcPr>
          <w:p w:rsidR="00794ABE" w:rsidRPr="004207C7" w:rsidRDefault="00794ABE">
            <w:pPr>
              <w:rPr>
                <w:rFonts w:ascii="Times New Roman" w:hAnsi="Times New Roman" w:cs="Times New Roman"/>
              </w:rPr>
            </w:pPr>
            <w:r w:rsidRPr="004207C7">
              <w:rPr>
                <w:rFonts w:ascii="Times New Roman" w:hAnsi="Times New Roman" w:cs="Times New Roman"/>
              </w:rPr>
              <w:t>Health and Wellbeing</w:t>
            </w:r>
          </w:p>
        </w:tc>
        <w:tc>
          <w:tcPr>
            <w:tcW w:w="1004" w:type="dxa"/>
          </w:tcPr>
          <w:p w:rsidR="00794ABE" w:rsidRPr="004207C7" w:rsidRDefault="00794ABE">
            <w:pPr>
              <w:rPr>
                <w:rFonts w:ascii="Times New Roman" w:hAnsi="Times New Roman" w:cs="Times New Roman"/>
              </w:rPr>
            </w:pPr>
            <w:r w:rsidRPr="004207C7">
              <w:rPr>
                <w:rFonts w:ascii="Times New Roman" w:hAnsi="Times New Roman" w:cs="Times New Roman"/>
              </w:rPr>
              <w:t>S2</w:t>
            </w:r>
          </w:p>
        </w:tc>
        <w:tc>
          <w:tcPr>
            <w:tcW w:w="2770" w:type="dxa"/>
            <w:gridSpan w:val="2"/>
          </w:tcPr>
          <w:p w:rsidR="00794ABE" w:rsidRPr="004207C7" w:rsidRDefault="00794ABE">
            <w:pPr>
              <w:rPr>
                <w:rFonts w:ascii="Times New Roman" w:hAnsi="Times New Roman" w:cs="Times New Roman"/>
              </w:rPr>
            </w:pPr>
            <w:r w:rsidRPr="004207C7">
              <w:rPr>
                <w:rFonts w:ascii="Times New Roman" w:hAnsi="Times New Roman" w:cs="Times New Roman"/>
              </w:rPr>
              <w:t>Health issues that may be affecting the life of our young people e.g. ICT and on-line safety, self-harm, study skills, sexting</w:t>
            </w:r>
          </w:p>
        </w:tc>
        <w:tc>
          <w:tcPr>
            <w:tcW w:w="6995" w:type="dxa"/>
          </w:tcPr>
          <w:p w:rsidR="00794ABE" w:rsidRPr="004207C7" w:rsidRDefault="00794ABE">
            <w:pPr>
              <w:rPr>
                <w:rFonts w:ascii="Times New Roman" w:hAnsi="Times New Roman" w:cs="Times New Roman"/>
              </w:rPr>
            </w:pPr>
            <w:r w:rsidRPr="004207C7">
              <w:rPr>
                <w:rFonts w:ascii="Times New Roman" w:hAnsi="Times New Roman" w:cs="Times New Roman"/>
              </w:rPr>
              <w:t>Workshops will be delivered during the day and parents/carers will be invited into the school to learn with their children.</w:t>
            </w:r>
          </w:p>
        </w:tc>
        <w:tc>
          <w:tcPr>
            <w:tcW w:w="1843" w:type="dxa"/>
          </w:tcPr>
          <w:p w:rsidR="00794ABE" w:rsidRPr="004207C7" w:rsidRDefault="00794ABE">
            <w:pPr>
              <w:rPr>
                <w:rFonts w:ascii="Times New Roman" w:hAnsi="Times New Roman" w:cs="Times New Roman"/>
              </w:rPr>
            </w:pPr>
            <w:r w:rsidRPr="004207C7">
              <w:rPr>
                <w:rFonts w:ascii="Times New Roman" w:hAnsi="Times New Roman" w:cs="Times New Roman"/>
              </w:rPr>
              <w:t>Tuesday 20 November 2018</w:t>
            </w:r>
          </w:p>
        </w:tc>
        <w:tc>
          <w:tcPr>
            <w:tcW w:w="1643" w:type="dxa"/>
          </w:tcPr>
          <w:p w:rsidR="00794ABE" w:rsidRPr="004207C7" w:rsidRDefault="00794ABE">
            <w:pPr>
              <w:rPr>
                <w:rFonts w:ascii="Times New Roman" w:hAnsi="Times New Roman" w:cs="Times New Roman"/>
              </w:rPr>
            </w:pPr>
            <w:r w:rsidRPr="004207C7">
              <w:rPr>
                <w:rFonts w:ascii="Times New Roman" w:hAnsi="Times New Roman" w:cs="Times New Roman"/>
              </w:rPr>
              <w:t>Mr Rusk</w:t>
            </w:r>
          </w:p>
          <w:p w:rsidR="00794ABE" w:rsidRPr="004207C7" w:rsidRDefault="00794ABE" w:rsidP="00794ABE">
            <w:pPr>
              <w:rPr>
                <w:rFonts w:ascii="Times New Roman" w:hAnsi="Times New Roman" w:cs="Times New Roman"/>
              </w:rPr>
            </w:pPr>
            <w:r w:rsidRPr="004207C7">
              <w:rPr>
                <w:rFonts w:ascii="Times New Roman" w:hAnsi="Times New Roman" w:cs="Times New Roman"/>
              </w:rPr>
              <w:t>Mrs Collins</w:t>
            </w:r>
          </w:p>
          <w:p w:rsidR="00794ABE" w:rsidRPr="004207C7" w:rsidRDefault="00794ABE" w:rsidP="00794ABE">
            <w:pPr>
              <w:rPr>
                <w:rFonts w:ascii="Times New Roman" w:hAnsi="Times New Roman" w:cs="Times New Roman"/>
              </w:rPr>
            </w:pPr>
            <w:r w:rsidRPr="004207C7">
              <w:rPr>
                <w:rFonts w:ascii="Times New Roman" w:hAnsi="Times New Roman" w:cs="Times New Roman"/>
              </w:rPr>
              <w:t>Mrs Donoghue</w:t>
            </w:r>
          </w:p>
          <w:p w:rsidR="00794ABE" w:rsidRPr="004207C7" w:rsidRDefault="00794ABE" w:rsidP="00794ABE">
            <w:pPr>
              <w:rPr>
                <w:rFonts w:ascii="Times New Roman" w:hAnsi="Times New Roman" w:cs="Times New Roman"/>
              </w:rPr>
            </w:pPr>
            <w:r w:rsidRPr="004207C7">
              <w:rPr>
                <w:rFonts w:ascii="Times New Roman" w:hAnsi="Times New Roman" w:cs="Times New Roman"/>
              </w:rPr>
              <w:t>Mr Hodgart</w:t>
            </w:r>
          </w:p>
        </w:tc>
      </w:tr>
      <w:tr w:rsidR="00FB31F9" w:rsidRPr="004207C7" w:rsidTr="004207C7">
        <w:tc>
          <w:tcPr>
            <w:tcW w:w="0" w:type="auto"/>
          </w:tcPr>
          <w:p w:rsidR="00FB31F9" w:rsidRPr="004207C7" w:rsidRDefault="00FB31F9" w:rsidP="00D90C58">
            <w:pPr>
              <w:rPr>
                <w:rFonts w:ascii="Times New Roman" w:hAnsi="Times New Roman" w:cs="Times New Roman"/>
              </w:rPr>
            </w:pPr>
            <w:r w:rsidRPr="004207C7">
              <w:rPr>
                <w:rFonts w:ascii="Times New Roman" w:hAnsi="Times New Roman" w:cs="Times New Roman"/>
              </w:rPr>
              <w:lastRenderedPageBreak/>
              <w:t>Maths</w:t>
            </w:r>
          </w:p>
        </w:tc>
        <w:tc>
          <w:tcPr>
            <w:tcW w:w="1004" w:type="dxa"/>
          </w:tcPr>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S4-6</w:t>
            </w:r>
          </w:p>
          <w:p w:rsidR="00FB31F9" w:rsidRPr="004207C7" w:rsidRDefault="00FB31F9" w:rsidP="00D90C58">
            <w:pPr>
              <w:rPr>
                <w:rFonts w:ascii="Times New Roman" w:hAnsi="Times New Roman" w:cs="Times New Roman"/>
              </w:rPr>
            </w:pPr>
          </w:p>
        </w:tc>
        <w:tc>
          <w:tcPr>
            <w:tcW w:w="2735" w:type="dxa"/>
          </w:tcPr>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Supporting your child with maths in the senior phase.</w:t>
            </w:r>
          </w:p>
          <w:p w:rsidR="00FB31F9" w:rsidRPr="004207C7" w:rsidRDefault="00FB31F9" w:rsidP="00D90C58">
            <w:pPr>
              <w:rPr>
                <w:rFonts w:ascii="Times New Roman" w:hAnsi="Times New Roman" w:cs="Times New Roman"/>
              </w:rPr>
            </w:pPr>
          </w:p>
        </w:tc>
        <w:tc>
          <w:tcPr>
            <w:tcW w:w="7030" w:type="dxa"/>
            <w:gridSpan w:val="2"/>
          </w:tcPr>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Familiarisation with websites/ICT used to support learners.</w:t>
            </w:r>
          </w:p>
          <w:p w:rsidR="00FB31F9" w:rsidRPr="004207C7" w:rsidRDefault="00FB31F9" w:rsidP="00D90C58">
            <w:pPr>
              <w:spacing w:line="276" w:lineRule="auto"/>
              <w:rPr>
                <w:rFonts w:ascii="Times New Roman" w:hAnsi="Times New Roman" w:cs="Times New Roman"/>
              </w:rPr>
            </w:pP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Progression pathways and courses being delivered.</w:t>
            </w: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Course structures and assessments.</w:t>
            </w:r>
          </w:p>
          <w:p w:rsidR="00FB31F9" w:rsidRPr="004207C7" w:rsidRDefault="00FB31F9" w:rsidP="00D90C58">
            <w:pPr>
              <w:spacing w:line="276" w:lineRule="auto"/>
              <w:rPr>
                <w:rFonts w:ascii="Times New Roman" w:hAnsi="Times New Roman" w:cs="Times New Roman"/>
              </w:rPr>
            </w:pP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Feedback and tracking of data.</w:t>
            </w:r>
          </w:p>
          <w:p w:rsidR="00FB31F9" w:rsidRPr="004207C7" w:rsidRDefault="00FB31F9" w:rsidP="00D90C58">
            <w:pPr>
              <w:spacing w:line="276" w:lineRule="auto"/>
              <w:rPr>
                <w:rFonts w:ascii="Times New Roman" w:hAnsi="Times New Roman" w:cs="Times New Roman"/>
              </w:rPr>
            </w:pP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Homework &amp; Study Packs</w:t>
            </w:r>
          </w:p>
          <w:p w:rsidR="00FB31F9" w:rsidRPr="004207C7" w:rsidRDefault="00FB31F9" w:rsidP="00D90C58">
            <w:pPr>
              <w:rPr>
                <w:rFonts w:ascii="Times New Roman" w:hAnsi="Times New Roman" w:cs="Times New Roman"/>
              </w:rPr>
            </w:pPr>
          </w:p>
        </w:tc>
        <w:tc>
          <w:tcPr>
            <w:tcW w:w="1843" w:type="dxa"/>
          </w:tcPr>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Thursday 22 Nov 2018</w:t>
            </w: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Drop-in from 4pm-6pm</w:t>
            </w:r>
          </w:p>
          <w:p w:rsidR="00FB31F9" w:rsidRPr="004207C7" w:rsidRDefault="00FB31F9" w:rsidP="00D90C58">
            <w:pPr>
              <w:rPr>
                <w:rFonts w:ascii="Times New Roman" w:hAnsi="Times New Roman" w:cs="Times New Roman"/>
              </w:rPr>
            </w:pPr>
          </w:p>
        </w:tc>
        <w:tc>
          <w:tcPr>
            <w:tcW w:w="1643" w:type="dxa"/>
          </w:tcPr>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Miss  Gibb</w:t>
            </w: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Ms Wiltshire</w:t>
            </w: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Mrs Beattie</w:t>
            </w:r>
          </w:p>
          <w:p w:rsidR="00FB31F9" w:rsidRPr="004207C7" w:rsidRDefault="00FB31F9" w:rsidP="00D90C58">
            <w:pPr>
              <w:spacing w:line="276" w:lineRule="auto"/>
              <w:rPr>
                <w:rFonts w:ascii="Times New Roman" w:hAnsi="Times New Roman" w:cs="Times New Roman"/>
              </w:rPr>
            </w:pPr>
            <w:r w:rsidRPr="004207C7">
              <w:rPr>
                <w:rFonts w:ascii="Times New Roman" w:hAnsi="Times New Roman" w:cs="Times New Roman"/>
              </w:rPr>
              <w:t>Miss Ferries</w:t>
            </w:r>
          </w:p>
          <w:p w:rsidR="00FB31F9" w:rsidRPr="004207C7" w:rsidRDefault="00FB31F9" w:rsidP="00D90C58">
            <w:pPr>
              <w:rPr>
                <w:rFonts w:ascii="Times New Roman" w:hAnsi="Times New Roman" w:cs="Times New Roman"/>
              </w:rPr>
            </w:pPr>
          </w:p>
        </w:tc>
      </w:tr>
      <w:tr w:rsidR="004207C7" w:rsidRPr="004207C7" w:rsidTr="004207C7">
        <w:tc>
          <w:tcPr>
            <w:tcW w:w="0" w:type="auto"/>
          </w:tcPr>
          <w:p w:rsidR="000E71BC" w:rsidRPr="004207C7" w:rsidRDefault="000E71BC">
            <w:pPr>
              <w:rPr>
                <w:rFonts w:ascii="Times New Roman" w:hAnsi="Times New Roman" w:cs="Times New Roman"/>
              </w:rPr>
            </w:pPr>
            <w:r w:rsidRPr="004207C7">
              <w:rPr>
                <w:rFonts w:ascii="Times New Roman" w:hAnsi="Times New Roman" w:cs="Times New Roman"/>
              </w:rPr>
              <w:t>Maths</w:t>
            </w:r>
          </w:p>
        </w:tc>
        <w:tc>
          <w:tcPr>
            <w:tcW w:w="1004" w:type="dxa"/>
          </w:tcPr>
          <w:p w:rsidR="000E71BC" w:rsidRPr="004207C7" w:rsidRDefault="000E71BC">
            <w:pPr>
              <w:rPr>
                <w:rFonts w:ascii="Times New Roman" w:hAnsi="Times New Roman" w:cs="Times New Roman"/>
              </w:rPr>
            </w:pPr>
            <w:r w:rsidRPr="004207C7">
              <w:rPr>
                <w:rFonts w:ascii="Times New Roman" w:hAnsi="Times New Roman" w:cs="Times New Roman"/>
              </w:rPr>
              <w:t>S1-3 and P7</w:t>
            </w:r>
          </w:p>
        </w:tc>
        <w:tc>
          <w:tcPr>
            <w:tcW w:w="2770" w:type="dxa"/>
            <w:gridSpan w:val="2"/>
          </w:tcPr>
          <w:p w:rsidR="000E71BC" w:rsidRPr="004207C7" w:rsidRDefault="000E71BC">
            <w:pPr>
              <w:rPr>
                <w:rFonts w:ascii="Times New Roman" w:hAnsi="Times New Roman" w:cs="Times New Roman"/>
              </w:rPr>
            </w:pPr>
            <w:r w:rsidRPr="004207C7">
              <w:rPr>
                <w:rFonts w:ascii="Times New Roman" w:hAnsi="Times New Roman" w:cs="Times New Roman"/>
              </w:rPr>
              <w:t>Supporting your child with Mathematics in the BGE</w:t>
            </w:r>
          </w:p>
        </w:tc>
        <w:tc>
          <w:tcPr>
            <w:tcW w:w="6995" w:type="dxa"/>
          </w:tcPr>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Familiarisation with websites/ICT used to support learners.</w:t>
            </w:r>
          </w:p>
          <w:p w:rsidR="000E71BC" w:rsidRPr="004207C7" w:rsidRDefault="000E71BC" w:rsidP="000E71BC">
            <w:pPr>
              <w:spacing w:line="276" w:lineRule="auto"/>
              <w:rPr>
                <w:rFonts w:ascii="Times New Roman" w:hAnsi="Times New Roman" w:cs="Times New Roman"/>
              </w:rPr>
            </w:pPr>
          </w:p>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Progression pathways and courses being delivered.</w:t>
            </w:r>
          </w:p>
          <w:p w:rsidR="000E71BC" w:rsidRPr="004207C7" w:rsidRDefault="000E71BC" w:rsidP="000E71BC">
            <w:pPr>
              <w:spacing w:line="276" w:lineRule="auto"/>
              <w:rPr>
                <w:rFonts w:ascii="Times New Roman" w:hAnsi="Times New Roman" w:cs="Times New Roman"/>
              </w:rPr>
            </w:pPr>
          </w:p>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Homework and the use of study packs</w:t>
            </w:r>
          </w:p>
          <w:p w:rsidR="000E71BC" w:rsidRPr="004207C7" w:rsidRDefault="000E71BC" w:rsidP="000E71BC">
            <w:pPr>
              <w:spacing w:line="276" w:lineRule="auto"/>
              <w:rPr>
                <w:rFonts w:ascii="Times New Roman" w:hAnsi="Times New Roman" w:cs="Times New Roman"/>
              </w:rPr>
            </w:pPr>
          </w:p>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Activities for parents to try.</w:t>
            </w:r>
          </w:p>
          <w:p w:rsidR="000E71BC" w:rsidRPr="004207C7" w:rsidRDefault="000E71BC">
            <w:pPr>
              <w:rPr>
                <w:rFonts w:ascii="Times New Roman" w:hAnsi="Times New Roman" w:cs="Times New Roman"/>
              </w:rPr>
            </w:pPr>
          </w:p>
        </w:tc>
        <w:tc>
          <w:tcPr>
            <w:tcW w:w="1843" w:type="dxa"/>
          </w:tcPr>
          <w:p w:rsidR="000E71BC" w:rsidRPr="004207C7" w:rsidRDefault="000E71BC">
            <w:pPr>
              <w:rPr>
                <w:rFonts w:ascii="Times New Roman" w:hAnsi="Times New Roman" w:cs="Times New Roman"/>
              </w:rPr>
            </w:pPr>
            <w:r w:rsidRPr="004207C7">
              <w:rPr>
                <w:rFonts w:ascii="Times New Roman" w:hAnsi="Times New Roman" w:cs="Times New Roman"/>
              </w:rPr>
              <w:t>Thursday 29 November 4-6 pm</w:t>
            </w:r>
          </w:p>
        </w:tc>
        <w:tc>
          <w:tcPr>
            <w:tcW w:w="1643" w:type="dxa"/>
          </w:tcPr>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Miss  Gibb</w:t>
            </w:r>
          </w:p>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Ms Wiltshire</w:t>
            </w:r>
          </w:p>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Mrs Beattie</w:t>
            </w:r>
          </w:p>
          <w:p w:rsidR="000E71BC" w:rsidRPr="004207C7" w:rsidRDefault="000E71BC" w:rsidP="000E71BC">
            <w:pPr>
              <w:spacing w:line="276" w:lineRule="auto"/>
              <w:rPr>
                <w:rFonts w:ascii="Times New Roman" w:hAnsi="Times New Roman" w:cs="Times New Roman"/>
              </w:rPr>
            </w:pPr>
            <w:r w:rsidRPr="004207C7">
              <w:rPr>
                <w:rFonts w:ascii="Times New Roman" w:hAnsi="Times New Roman" w:cs="Times New Roman"/>
              </w:rPr>
              <w:t>Miss Ferries</w:t>
            </w:r>
          </w:p>
          <w:p w:rsidR="000E71BC" w:rsidRPr="004207C7" w:rsidRDefault="000E71BC">
            <w:pPr>
              <w:rPr>
                <w:rFonts w:ascii="Times New Roman" w:hAnsi="Times New Roman" w:cs="Times New Roman"/>
              </w:rPr>
            </w:pPr>
          </w:p>
        </w:tc>
      </w:tr>
      <w:tr w:rsidR="00FB31F9" w:rsidRPr="004207C7" w:rsidTr="004207C7">
        <w:tc>
          <w:tcPr>
            <w:tcW w:w="0" w:type="auto"/>
          </w:tcPr>
          <w:p w:rsidR="00FB31F9" w:rsidRPr="004207C7" w:rsidRDefault="00FB31F9" w:rsidP="00D90C58">
            <w:pPr>
              <w:rPr>
                <w:rFonts w:ascii="Times New Roman" w:hAnsi="Times New Roman" w:cs="Times New Roman"/>
              </w:rPr>
            </w:pPr>
            <w:r w:rsidRPr="004207C7">
              <w:rPr>
                <w:rFonts w:ascii="Times New Roman" w:hAnsi="Times New Roman" w:cs="Times New Roman"/>
              </w:rPr>
              <w:t>General</w:t>
            </w:r>
          </w:p>
        </w:tc>
        <w:tc>
          <w:tcPr>
            <w:tcW w:w="1004"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S3</w:t>
            </w:r>
          </w:p>
        </w:tc>
        <w:tc>
          <w:tcPr>
            <w:tcW w:w="2770" w:type="dxa"/>
            <w:gridSpan w:val="2"/>
          </w:tcPr>
          <w:p w:rsidR="00FB31F9" w:rsidRPr="004207C7" w:rsidRDefault="00FB31F9" w:rsidP="00D90C58">
            <w:pPr>
              <w:rPr>
                <w:rFonts w:ascii="Times New Roman" w:hAnsi="Times New Roman" w:cs="Times New Roman"/>
              </w:rPr>
            </w:pPr>
            <w:r w:rsidRPr="004207C7">
              <w:rPr>
                <w:rFonts w:ascii="Times New Roman" w:hAnsi="Times New Roman" w:cs="Times New Roman"/>
              </w:rPr>
              <w:t>Learning conversations and pathway planning</w:t>
            </w:r>
          </w:p>
        </w:tc>
        <w:tc>
          <w:tcPr>
            <w:tcW w:w="6995"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Young people and their parent/carer will meet with their Guidance Teacher on a 1:1 to discuss their career path and the subjects they would like to study to support this.</w:t>
            </w:r>
          </w:p>
        </w:tc>
        <w:tc>
          <w:tcPr>
            <w:tcW w:w="1843"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February 2019 individual interview times will be sent out.</w:t>
            </w:r>
          </w:p>
        </w:tc>
        <w:tc>
          <w:tcPr>
            <w:tcW w:w="1643"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Mrs Collins</w:t>
            </w:r>
          </w:p>
          <w:p w:rsidR="00FB31F9" w:rsidRPr="004207C7" w:rsidRDefault="00FB31F9" w:rsidP="00D90C58">
            <w:pPr>
              <w:rPr>
                <w:rFonts w:ascii="Times New Roman" w:hAnsi="Times New Roman" w:cs="Times New Roman"/>
              </w:rPr>
            </w:pPr>
            <w:r w:rsidRPr="004207C7">
              <w:rPr>
                <w:rFonts w:ascii="Times New Roman" w:hAnsi="Times New Roman" w:cs="Times New Roman"/>
              </w:rPr>
              <w:t>Mrs Donoghue</w:t>
            </w:r>
          </w:p>
          <w:p w:rsidR="00FB31F9" w:rsidRPr="004207C7" w:rsidRDefault="00FB31F9" w:rsidP="00D90C58">
            <w:pPr>
              <w:rPr>
                <w:rFonts w:ascii="Times New Roman" w:hAnsi="Times New Roman" w:cs="Times New Roman"/>
              </w:rPr>
            </w:pPr>
            <w:r w:rsidRPr="004207C7">
              <w:rPr>
                <w:rFonts w:ascii="Times New Roman" w:hAnsi="Times New Roman" w:cs="Times New Roman"/>
              </w:rPr>
              <w:t>Mr Hodgart</w:t>
            </w:r>
          </w:p>
        </w:tc>
      </w:tr>
      <w:tr w:rsidR="00FB31F9" w:rsidRPr="004207C7" w:rsidTr="004207C7">
        <w:tc>
          <w:tcPr>
            <w:tcW w:w="0" w:type="auto"/>
          </w:tcPr>
          <w:p w:rsidR="00FB31F9" w:rsidRPr="004207C7" w:rsidRDefault="00FB31F9" w:rsidP="00D90C58">
            <w:pPr>
              <w:rPr>
                <w:rFonts w:ascii="Times New Roman" w:hAnsi="Times New Roman" w:cs="Times New Roman"/>
              </w:rPr>
            </w:pPr>
            <w:r w:rsidRPr="004207C7">
              <w:rPr>
                <w:rFonts w:ascii="Times New Roman" w:hAnsi="Times New Roman" w:cs="Times New Roman"/>
              </w:rPr>
              <w:t>Media</w:t>
            </w:r>
          </w:p>
        </w:tc>
        <w:tc>
          <w:tcPr>
            <w:tcW w:w="1004"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S4 moving into S5 session 2019-20</w:t>
            </w:r>
          </w:p>
        </w:tc>
        <w:tc>
          <w:tcPr>
            <w:tcW w:w="2770" w:type="dxa"/>
            <w:gridSpan w:val="2"/>
          </w:tcPr>
          <w:p w:rsidR="00FB31F9" w:rsidRPr="004207C7" w:rsidRDefault="00FB31F9" w:rsidP="00D90C58">
            <w:pPr>
              <w:rPr>
                <w:rFonts w:ascii="Times New Roman" w:hAnsi="Times New Roman" w:cs="Times New Roman"/>
              </w:rPr>
            </w:pPr>
            <w:r w:rsidRPr="004207C7">
              <w:rPr>
                <w:rFonts w:ascii="Times New Roman" w:hAnsi="Times New Roman" w:cs="Times New Roman"/>
              </w:rPr>
              <w:t>Media Texts</w:t>
            </w:r>
          </w:p>
        </w:tc>
        <w:tc>
          <w:tcPr>
            <w:tcW w:w="6995"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Focus on Media Literacy Skills.  Parents and learners will be taken through the process of analysing an advertisement or moving image.</w:t>
            </w:r>
          </w:p>
        </w:tc>
        <w:tc>
          <w:tcPr>
            <w:tcW w:w="1843"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Wednesday 13 February 6pm-8pm</w:t>
            </w:r>
          </w:p>
        </w:tc>
        <w:tc>
          <w:tcPr>
            <w:tcW w:w="1643" w:type="dxa"/>
          </w:tcPr>
          <w:p w:rsidR="00FB31F9" w:rsidRPr="004207C7" w:rsidRDefault="00FB31F9" w:rsidP="00D90C58">
            <w:pPr>
              <w:rPr>
                <w:rFonts w:ascii="Times New Roman" w:hAnsi="Times New Roman" w:cs="Times New Roman"/>
              </w:rPr>
            </w:pPr>
            <w:r w:rsidRPr="004207C7">
              <w:rPr>
                <w:rFonts w:ascii="Times New Roman" w:hAnsi="Times New Roman" w:cs="Times New Roman"/>
              </w:rPr>
              <w:t>Miss Mattinson</w:t>
            </w:r>
          </w:p>
          <w:p w:rsidR="00FB31F9" w:rsidRPr="004207C7" w:rsidRDefault="00FB31F9" w:rsidP="00D90C58">
            <w:pPr>
              <w:rPr>
                <w:rFonts w:ascii="Times New Roman" w:hAnsi="Times New Roman" w:cs="Times New Roman"/>
              </w:rPr>
            </w:pPr>
            <w:r w:rsidRPr="004207C7">
              <w:rPr>
                <w:rFonts w:ascii="Times New Roman" w:hAnsi="Times New Roman" w:cs="Times New Roman"/>
              </w:rPr>
              <w:t>Ms Parry</w:t>
            </w:r>
          </w:p>
        </w:tc>
      </w:tr>
      <w:tr w:rsidR="004207C7" w:rsidRPr="004207C7" w:rsidTr="004207C7">
        <w:tc>
          <w:tcPr>
            <w:tcW w:w="0" w:type="auto"/>
          </w:tcPr>
          <w:p w:rsidR="000E71BC" w:rsidRPr="004207C7" w:rsidRDefault="00817126">
            <w:pPr>
              <w:rPr>
                <w:rFonts w:ascii="Times New Roman" w:hAnsi="Times New Roman" w:cs="Times New Roman"/>
              </w:rPr>
            </w:pPr>
            <w:r w:rsidRPr="004207C7">
              <w:rPr>
                <w:rFonts w:ascii="Times New Roman" w:hAnsi="Times New Roman" w:cs="Times New Roman"/>
              </w:rPr>
              <w:t>English</w:t>
            </w:r>
          </w:p>
        </w:tc>
        <w:tc>
          <w:tcPr>
            <w:tcW w:w="1004" w:type="dxa"/>
          </w:tcPr>
          <w:p w:rsidR="000E71BC" w:rsidRPr="004207C7" w:rsidRDefault="00817126">
            <w:pPr>
              <w:rPr>
                <w:rFonts w:ascii="Times New Roman" w:hAnsi="Times New Roman" w:cs="Times New Roman"/>
              </w:rPr>
            </w:pPr>
            <w:r w:rsidRPr="004207C7">
              <w:rPr>
                <w:rFonts w:ascii="Times New Roman" w:hAnsi="Times New Roman" w:cs="Times New Roman"/>
              </w:rPr>
              <w:t>National 5 and Higher</w:t>
            </w:r>
          </w:p>
        </w:tc>
        <w:tc>
          <w:tcPr>
            <w:tcW w:w="2770" w:type="dxa"/>
            <w:gridSpan w:val="2"/>
          </w:tcPr>
          <w:p w:rsidR="000E71BC" w:rsidRPr="004207C7" w:rsidRDefault="00817126">
            <w:pPr>
              <w:rPr>
                <w:rFonts w:ascii="Times New Roman" w:hAnsi="Times New Roman" w:cs="Times New Roman"/>
              </w:rPr>
            </w:pPr>
            <w:r w:rsidRPr="004207C7">
              <w:rPr>
                <w:rFonts w:ascii="Times New Roman" w:hAnsi="Times New Roman" w:cs="Times New Roman"/>
              </w:rPr>
              <w:t>Spoken Language Assessment</w:t>
            </w:r>
          </w:p>
        </w:tc>
        <w:tc>
          <w:tcPr>
            <w:tcW w:w="6995" w:type="dxa"/>
          </w:tcPr>
          <w:p w:rsidR="000E71BC" w:rsidRPr="004207C7" w:rsidRDefault="00817126">
            <w:pPr>
              <w:rPr>
                <w:rFonts w:ascii="Times New Roman" w:hAnsi="Times New Roman" w:cs="Times New Roman"/>
              </w:rPr>
            </w:pPr>
            <w:r w:rsidRPr="004207C7">
              <w:rPr>
                <w:rFonts w:ascii="Times New Roman" w:hAnsi="Times New Roman" w:cs="Times New Roman"/>
              </w:rPr>
              <w:t>An introduction to the assessment, the rationale for this and the skills which will be assessed.  Intention is to all parents to support children with this process.</w:t>
            </w:r>
          </w:p>
        </w:tc>
        <w:tc>
          <w:tcPr>
            <w:tcW w:w="1843" w:type="dxa"/>
          </w:tcPr>
          <w:p w:rsidR="00FB66D9" w:rsidRPr="004207C7" w:rsidRDefault="00FB66D9" w:rsidP="00FB66D9">
            <w:pPr>
              <w:rPr>
                <w:rFonts w:ascii="Times New Roman" w:hAnsi="Times New Roman" w:cs="Times New Roman"/>
              </w:rPr>
            </w:pPr>
            <w:r w:rsidRPr="004207C7">
              <w:rPr>
                <w:rFonts w:ascii="Times New Roman" w:hAnsi="Times New Roman" w:cs="Times New Roman"/>
              </w:rPr>
              <w:t>Tuesday 18 June</w:t>
            </w:r>
          </w:p>
          <w:p w:rsidR="00FB66D9" w:rsidRPr="004207C7" w:rsidRDefault="00FB66D9" w:rsidP="00FB66D9">
            <w:pPr>
              <w:rPr>
                <w:rFonts w:ascii="Times New Roman" w:hAnsi="Times New Roman" w:cs="Times New Roman"/>
              </w:rPr>
            </w:pPr>
            <w:r w:rsidRPr="004207C7">
              <w:rPr>
                <w:rFonts w:ascii="Times New Roman" w:hAnsi="Times New Roman" w:cs="Times New Roman"/>
              </w:rPr>
              <w:t>2pm-3:20pm</w:t>
            </w:r>
          </w:p>
          <w:p w:rsidR="00FB66D9" w:rsidRPr="004207C7" w:rsidRDefault="00FB66D9" w:rsidP="00FB66D9">
            <w:pPr>
              <w:rPr>
                <w:rFonts w:ascii="Times New Roman" w:hAnsi="Times New Roman" w:cs="Times New Roman"/>
              </w:rPr>
            </w:pPr>
          </w:p>
          <w:p w:rsidR="00FB66D9" w:rsidRPr="004207C7" w:rsidRDefault="00FB66D9" w:rsidP="00FB66D9">
            <w:pPr>
              <w:rPr>
                <w:rFonts w:ascii="Times New Roman" w:hAnsi="Times New Roman" w:cs="Times New Roman"/>
              </w:rPr>
            </w:pPr>
            <w:r w:rsidRPr="004207C7">
              <w:rPr>
                <w:rFonts w:ascii="Times New Roman" w:hAnsi="Times New Roman" w:cs="Times New Roman"/>
              </w:rPr>
              <w:t>4:40pm- 6pm</w:t>
            </w:r>
          </w:p>
          <w:p w:rsidR="000E71BC" w:rsidRPr="004207C7" w:rsidRDefault="00FB66D9" w:rsidP="00FB66D9">
            <w:pPr>
              <w:rPr>
                <w:rFonts w:ascii="Times New Roman" w:hAnsi="Times New Roman" w:cs="Times New Roman"/>
                <w:color w:val="FF0000"/>
              </w:rPr>
            </w:pPr>
            <w:r w:rsidRPr="004207C7">
              <w:rPr>
                <w:rFonts w:ascii="Times New Roman" w:hAnsi="Times New Roman" w:cs="Times New Roman"/>
              </w:rPr>
              <w:t>Two sessions will be run to accommodate the maximum number of parents.</w:t>
            </w:r>
          </w:p>
        </w:tc>
        <w:tc>
          <w:tcPr>
            <w:tcW w:w="1643" w:type="dxa"/>
          </w:tcPr>
          <w:p w:rsidR="000E71BC" w:rsidRPr="004207C7" w:rsidRDefault="00817126">
            <w:pPr>
              <w:rPr>
                <w:rFonts w:ascii="Times New Roman" w:hAnsi="Times New Roman" w:cs="Times New Roman"/>
              </w:rPr>
            </w:pPr>
            <w:r w:rsidRPr="004207C7">
              <w:rPr>
                <w:rFonts w:ascii="Times New Roman" w:hAnsi="Times New Roman" w:cs="Times New Roman"/>
              </w:rPr>
              <w:t>Ms Parry</w:t>
            </w:r>
          </w:p>
        </w:tc>
      </w:tr>
    </w:tbl>
    <w:p w:rsidR="000E71BC" w:rsidRPr="004207C7" w:rsidRDefault="000E71BC">
      <w:pPr>
        <w:rPr>
          <w:rFonts w:ascii="Times New Roman" w:hAnsi="Times New Roman" w:cs="Times New Roman"/>
        </w:rPr>
      </w:pPr>
      <w:bookmarkStart w:id="0" w:name="_GoBack"/>
      <w:bookmarkEnd w:id="0"/>
    </w:p>
    <w:sectPr w:rsidR="000E71BC" w:rsidRPr="004207C7" w:rsidSect="000C11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A4"/>
    <w:rsid w:val="000C1134"/>
    <w:rsid w:val="000E71BC"/>
    <w:rsid w:val="00324DCD"/>
    <w:rsid w:val="0036193B"/>
    <w:rsid w:val="003C6142"/>
    <w:rsid w:val="004207C7"/>
    <w:rsid w:val="00613E57"/>
    <w:rsid w:val="006E126F"/>
    <w:rsid w:val="0074275D"/>
    <w:rsid w:val="00774AEF"/>
    <w:rsid w:val="00794ABE"/>
    <w:rsid w:val="00817126"/>
    <w:rsid w:val="008B3F9F"/>
    <w:rsid w:val="00995E2D"/>
    <w:rsid w:val="00A600B6"/>
    <w:rsid w:val="00A84787"/>
    <w:rsid w:val="00B54006"/>
    <w:rsid w:val="00C651AA"/>
    <w:rsid w:val="00C76964"/>
    <w:rsid w:val="00CE7DA6"/>
    <w:rsid w:val="00D92DA1"/>
    <w:rsid w:val="00E143A4"/>
    <w:rsid w:val="00F042C4"/>
    <w:rsid w:val="00FB31F9"/>
    <w:rsid w:val="00FB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9D44"/>
  <w15:chartTrackingRefBased/>
  <w15:docId w15:val="{248F5F47-CA58-4D96-A549-FB44A3E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3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School User</cp:lastModifiedBy>
  <cp:revision>21</cp:revision>
  <cp:lastPrinted>2018-10-09T08:12:00Z</cp:lastPrinted>
  <dcterms:created xsi:type="dcterms:W3CDTF">2018-10-08T07:42:00Z</dcterms:created>
  <dcterms:modified xsi:type="dcterms:W3CDTF">2018-10-09T08:23:00Z</dcterms:modified>
</cp:coreProperties>
</file>